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03" w:rsidRPr="00BC1E26" w:rsidRDefault="00014503">
      <w:pPr>
        <w:rPr>
          <w:rFonts w:ascii="Verdana" w:hAnsi="Verdana"/>
          <w:b/>
          <w:color w:val="444444"/>
          <w:sz w:val="32"/>
          <w:szCs w:val="32"/>
          <w:shd w:val="clear" w:color="auto" w:fill="FFFFFF"/>
        </w:rPr>
      </w:pPr>
      <w:r w:rsidRPr="00BC1E26">
        <w:rPr>
          <w:rFonts w:ascii="Verdana" w:hAnsi="Verdana" w:hint="eastAsia"/>
          <w:b/>
          <w:color w:val="444444"/>
          <w:sz w:val="32"/>
          <w:szCs w:val="32"/>
          <w:shd w:val="clear" w:color="auto" w:fill="FFFFFF"/>
        </w:rPr>
        <w:t>莊子『養生主』</w:t>
      </w:r>
      <w:r w:rsidR="00D30ABD">
        <w:rPr>
          <w:rFonts w:ascii="Verdana" w:hAnsi="Verdana" w:hint="eastAsia"/>
          <w:b/>
          <w:color w:val="444444"/>
          <w:sz w:val="32"/>
          <w:szCs w:val="32"/>
          <w:shd w:val="clear" w:color="auto" w:fill="FFFFFF"/>
        </w:rPr>
        <w:t>的</w:t>
      </w:r>
      <w:r w:rsidRPr="00BC1E26">
        <w:rPr>
          <w:rFonts w:ascii="Verdana" w:hAnsi="Verdana" w:hint="eastAsia"/>
          <w:b/>
          <w:color w:val="444444"/>
          <w:sz w:val="32"/>
          <w:szCs w:val="32"/>
          <w:shd w:val="clear" w:color="auto" w:fill="FFFFFF"/>
        </w:rPr>
        <w:t>一句話</w:t>
      </w:r>
    </w:p>
    <w:p w:rsidR="00014503" w:rsidRDefault="00014503">
      <w:pPr>
        <w:rPr>
          <w:rFonts w:ascii="Verdana" w:hAnsi="Verdana"/>
          <w:color w:val="444444"/>
          <w:sz w:val="28"/>
          <w:szCs w:val="28"/>
          <w:shd w:val="clear" w:color="auto" w:fill="FFFFFF"/>
        </w:rPr>
      </w:pPr>
    </w:p>
    <w:p w:rsidR="00014503" w:rsidRPr="000014DF" w:rsidRDefault="00014503">
      <w:pPr>
        <w:rPr>
          <w:rFonts w:ascii="Verdana" w:hAnsi="Verdana"/>
          <w:b/>
          <w:color w:val="FF0000"/>
          <w:sz w:val="28"/>
          <w:szCs w:val="28"/>
          <w:shd w:val="clear" w:color="auto" w:fill="FFFFFF"/>
        </w:rPr>
      </w:pPr>
      <w:r w:rsidRPr="000014DF">
        <w:rPr>
          <w:rFonts w:ascii="Verdana" w:hAnsi="Verdana" w:hint="eastAsia"/>
          <w:b/>
          <w:color w:val="FF0000"/>
          <w:sz w:val="28"/>
          <w:szCs w:val="28"/>
          <w:shd w:val="clear" w:color="auto" w:fill="FFFFFF"/>
        </w:rPr>
        <w:t>『</w:t>
      </w:r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吾生也有</w:t>
      </w:r>
      <w:proofErr w:type="gramStart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涯</w:t>
      </w:r>
      <w:proofErr w:type="gramEnd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，而知也無</w:t>
      </w:r>
      <w:proofErr w:type="gramStart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涯</w:t>
      </w:r>
      <w:proofErr w:type="gramEnd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，以有</w:t>
      </w:r>
      <w:proofErr w:type="gramStart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涯</w:t>
      </w:r>
      <w:proofErr w:type="gramEnd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隨無</w:t>
      </w:r>
      <w:proofErr w:type="gramStart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涯</w:t>
      </w:r>
      <w:proofErr w:type="gramEnd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，</w:t>
      </w:r>
      <w:proofErr w:type="gramStart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殆</w:t>
      </w:r>
      <w:proofErr w:type="gramEnd"/>
      <w:r w:rsidRPr="000014DF">
        <w:rPr>
          <w:rFonts w:ascii="Verdana" w:hAnsi="Verdana"/>
          <w:b/>
          <w:color w:val="FF0000"/>
          <w:sz w:val="28"/>
          <w:szCs w:val="28"/>
          <w:shd w:val="clear" w:color="auto" w:fill="FFFFFF"/>
        </w:rPr>
        <w:t>已！</w:t>
      </w:r>
      <w:r w:rsidRPr="000014DF">
        <w:rPr>
          <w:rFonts w:ascii="Verdana" w:hAnsi="Verdana" w:hint="eastAsia"/>
          <w:b/>
          <w:color w:val="FF0000"/>
          <w:sz w:val="28"/>
          <w:szCs w:val="28"/>
          <w:shd w:val="clear" w:color="auto" w:fill="FFFFFF"/>
        </w:rPr>
        <w:t>』</w:t>
      </w:r>
    </w:p>
    <w:p w:rsidR="00FE500A" w:rsidRPr="000014DF" w:rsidRDefault="00014503">
      <w:pPr>
        <w:rPr>
          <w:rFonts w:ascii="Verdana" w:hAnsi="Verdana"/>
          <w:color w:val="FF0000"/>
          <w:sz w:val="28"/>
          <w:szCs w:val="28"/>
          <w:shd w:val="clear" w:color="auto" w:fill="FFFFFF"/>
        </w:rPr>
      </w:pPr>
      <w:r w:rsidRPr="000014DF">
        <w:rPr>
          <w:rFonts w:ascii="Verdana" w:hAnsi="Verdana"/>
          <w:color w:val="FF0000"/>
          <w:sz w:val="28"/>
          <w:szCs w:val="28"/>
          <w:shd w:val="clear" w:color="auto" w:fill="FFFFFF"/>
        </w:rPr>
        <w:t>翻成白話就是：「我的生命是有限的，而知識是無限的，用有限的生命去追求無限的知識，危險啊！」《莊子》中會這麼說，是</w:t>
      </w:r>
      <w:proofErr w:type="gramStart"/>
      <w:r w:rsidRPr="000014DF">
        <w:rPr>
          <w:rFonts w:ascii="Verdana" w:hAnsi="Verdana"/>
          <w:color w:val="FF0000"/>
          <w:sz w:val="28"/>
          <w:szCs w:val="28"/>
          <w:shd w:val="clear" w:color="auto" w:fill="FFFFFF"/>
        </w:rPr>
        <w:t>因為莊學追求</w:t>
      </w:r>
      <w:proofErr w:type="gramEnd"/>
      <w:r w:rsidRPr="000014DF">
        <w:rPr>
          <w:rFonts w:ascii="Verdana" w:hAnsi="Verdana"/>
          <w:color w:val="FF0000"/>
          <w:sz w:val="28"/>
          <w:szCs w:val="28"/>
          <w:shd w:val="clear" w:color="auto" w:fill="FFFFFF"/>
        </w:rPr>
        <w:t>的主要是人生的境界（也可以說是一種胸襟和態度吧），而非學問知識。不過這句話不是叫我們不要追求知識，而是要我們了解人</w:t>
      </w:r>
      <w:bookmarkStart w:id="0" w:name="_GoBack"/>
      <w:bookmarkEnd w:id="0"/>
      <w:r w:rsidRPr="000014DF">
        <w:rPr>
          <w:rFonts w:ascii="Verdana" w:hAnsi="Verdana"/>
          <w:color w:val="FF0000"/>
          <w:sz w:val="28"/>
          <w:szCs w:val="28"/>
          <w:shd w:val="clear" w:color="auto" w:fill="FFFFFF"/>
        </w:rPr>
        <w:t>不可能窮盡一切知識。過度執著於追求知識</w:t>
      </w:r>
      <w:r w:rsidR="00D30ABD" w:rsidRPr="000014DF">
        <w:rPr>
          <w:rFonts w:ascii="Verdana" w:hAnsi="Verdana"/>
          <w:color w:val="FF0000"/>
          <w:sz w:val="28"/>
          <w:szCs w:val="28"/>
          <w:shd w:val="clear" w:color="auto" w:fill="FFFFFF"/>
        </w:rPr>
        <w:t>，</w:t>
      </w:r>
      <w:r w:rsidRPr="000014DF">
        <w:rPr>
          <w:rFonts w:ascii="Verdana" w:hAnsi="Verdana"/>
          <w:color w:val="FF0000"/>
          <w:sz w:val="28"/>
          <w:szCs w:val="28"/>
          <w:shd w:val="clear" w:color="auto" w:fill="FFFFFF"/>
        </w:rPr>
        <w:t>會限制我們人生的境界，戕害我們的心智、精神。</w:t>
      </w:r>
    </w:p>
    <w:p w:rsidR="00BC1E26" w:rsidRDefault="00BC1E26">
      <w:pPr>
        <w:rPr>
          <w:rFonts w:ascii="Verdana" w:hAnsi="Verdana"/>
          <w:color w:val="444444"/>
          <w:sz w:val="28"/>
          <w:szCs w:val="28"/>
          <w:shd w:val="clear" w:color="auto" w:fill="FFFFFF"/>
        </w:rPr>
      </w:pPr>
    </w:p>
    <w:p w:rsidR="00BC1E26" w:rsidRDefault="00BC1E26">
      <w:pPr>
        <w:rPr>
          <w:rFonts w:ascii="Verdana" w:hAnsi="Verdana"/>
          <w:color w:val="444444"/>
          <w:sz w:val="28"/>
          <w:szCs w:val="28"/>
          <w:shd w:val="clear" w:color="auto" w:fill="FFFFFF"/>
        </w:rPr>
      </w:pPr>
      <w:r>
        <w:rPr>
          <w:rFonts w:ascii="Verdana" w:hAnsi="Verdana" w:hint="eastAsia"/>
          <w:color w:val="444444"/>
          <w:sz w:val="28"/>
          <w:szCs w:val="28"/>
          <w:shd w:val="clear" w:color="auto" w:fill="FFFFFF"/>
        </w:rPr>
        <w:t>全文：</w:t>
      </w:r>
    </w:p>
    <w:p w:rsidR="00BC1E26" w:rsidRPr="00014503" w:rsidRDefault="00BC1E26">
      <w:pPr>
        <w:rPr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吾生也有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涯</w:t>
      </w:r>
      <w:proofErr w:type="gramEnd"/>
      <w:r>
        <w:rPr>
          <w:rFonts w:ascii="細明體" w:eastAsia="細明體" w:hAnsi="細明體"/>
          <w:color w:val="008000"/>
          <w:shd w:val="clear" w:color="auto" w:fill="FFFFFF"/>
        </w:rPr>
        <w:t>（生命是有限的）</w:t>
      </w:r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，而知也無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涯</w:t>
      </w:r>
      <w:proofErr w:type="gramEnd"/>
      <w:r>
        <w:rPr>
          <w:rFonts w:ascii="細明體" w:eastAsia="細明體" w:hAnsi="細明體"/>
          <w:color w:val="008000"/>
          <w:shd w:val="clear" w:color="auto" w:fill="FFFFFF"/>
        </w:rPr>
        <w:t>（知識是無限的）</w:t>
      </w:r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。以有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涯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隨</w:t>
      </w:r>
      <w:r>
        <w:rPr>
          <w:rFonts w:ascii="細明體" w:eastAsia="細明體" w:hAnsi="細明體"/>
          <w:color w:val="008000"/>
          <w:shd w:val="clear" w:color="auto" w:fill="FFFFFF"/>
        </w:rPr>
        <w:t>（追逐）</w:t>
      </w:r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無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涯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殆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已</w:t>
      </w:r>
      <w:r>
        <w:rPr>
          <w:rFonts w:ascii="細明體" w:eastAsia="細明體" w:hAnsi="細明體"/>
          <w:color w:val="008000"/>
          <w:shd w:val="clear" w:color="auto" w:fill="FFFFFF"/>
        </w:rPr>
        <w:t>（危險，疲困）</w:t>
      </w:r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；已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而為知者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殆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而已矣。為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善無近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名，為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惡無近刑</w:t>
      </w:r>
      <w:proofErr w:type="gramEnd"/>
      <w:r>
        <w:rPr>
          <w:rFonts w:ascii="細明體" w:eastAsia="細明體" w:hAnsi="細明體"/>
          <w:color w:val="008000"/>
          <w:shd w:val="clear" w:color="auto" w:fill="FFFFFF"/>
        </w:rPr>
        <w:t>（為善不要為了追求名聲，為惡不要遭受到刑</w:t>
      </w:r>
      <w:proofErr w:type="gramStart"/>
      <w:r>
        <w:rPr>
          <w:rFonts w:ascii="細明體" w:eastAsia="細明體" w:hAnsi="細明體"/>
          <w:color w:val="008000"/>
          <w:shd w:val="clear" w:color="auto" w:fill="FFFFFF"/>
        </w:rPr>
        <w:t>戮</w:t>
      </w:r>
      <w:proofErr w:type="gramEnd"/>
      <w:r>
        <w:rPr>
          <w:rFonts w:ascii="細明體" w:eastAsia="細明體" w:hAnsi="細明體"/>
          <w:color w:val="008000"/>
          <w:shd w:val="clear" w:color="auto" w:fill="FFFFFF"/>
        </w:rPr>
        <w:t>）</w:t>
      </w:r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。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緣督以為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經，可以保身，可以全生，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可以養親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，</w:t>
      </w:r>
      <w:proofErr w:type="gramStart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可以盡年</w:t>
      </w:r>
      <w:proofErr w:type="gramEnd"/>
      <w:r>
        <w:rPr>
          <w:rFonts w:ascii="標楷體" w:eastAsia="標楷體" w:hAnsi="標楷體" w:hint="eastAsia"/>
          <w:color w:val="000000"/>
          <w:sz w:val="39"/>
          <w:szCs w:val="39"/>
          <w:shd w:val="clear" w:color="auto" w:fill="FFFFFF"/>
        </w:rPr>
        <w:t>。</w:t>
      </w:r>
      <w:proofErr w:type="gramStart"/>
      <w:r>
        <w:rPr>
          <w:rFonts w:ascii="細明體" w:eastAsia="細明體" w:hAnsi="細明體"/>
          <w:color w:val="008000"/>
          <w:shd w:val="clear" w:color="auto" w:fill="FFFFFF"/>
        </w:rPr>
        <w:t>（</w:t>
      </w:r>
      <w:proofErr w:type="gramEnd"/>
      <w:r>
        <w:rPr>
          <w:rFonts w:ascii="細明體" w:eastAsia="細明體" w:hAnsi="細明體"/>
          <w:color w:val="008000"/>
          <w:shd w:val="clear" w:color="auto" w:fill="FFFFFF"/>
        </w:rPr>
        <w:t>順著自然的督脈以為常法，這樣就可以保護身體，可以保全天性，可以奉養親人，可以享盡天年。）</w:t>
      </w:r>
    </w:p>
    <w:sectPr w:rsidR="00BC1E26" w:rsidRPr="000145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03"/>
    <w:rsid w:val="000014DF"/>
    <w:rsid w:val="00014503"/>
    <w:rsid w:val="0010520E"/>
    <w:rsid w:val="00262D4B"/>
    <w:rsid w:val="002D683B"/>
    <w:rsid w:val="00583366"/>
    <w:rsid w:val="005A1FC1"/>
    <w:rsid w:val="006A0131"/>
    <w:rsid w:val="008369BC"/>
    <w:rsid w:val="008905D4"/>
    <w:rsid w:val="009D1C55"/>
    <w:rsid w:val="009F5629"/>
    <w:rsid w:val="00B05AE4"/>
    <w:rsid w:val="00B606B3"/>
    <w:rsid w:val="00BC1E26"/>
    <w:rsid w:val="00D30ABD"/>
    <w:rsid w:val="00DE13F3"/>
    <w:rsid w:val="00E66444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EDCCD-056A-4315-A0C5-BC3A12E2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5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George Lee</cp:lastModifiedBy>
  <cp:revision>4</cp:revision>
  <dcterms:created xsi:type="dcterms:W3CDTF">2014-07-29T07:05:00Z</dcterms:created>
  <dcterms:modified xsi:type="dcterms:W3CDTF">2014-09-16T03:32:00Z</dcterms:modified>
</cp:coreProperties>
</file>